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1333B1" w14:textId="60C49DD6" w:rsidR="000E02D1" w:rsidRDefault="000E02D1" w:rsidP="000E02D1">
      <w:pPr>
        <w:pStyle w:val="tekst-tabelka-lub-formularz"/>
        <w:tabs>
          <w:tab w:val="clear" w:pos="2540"/>
          <w:tab w:val="center" w:pos="1110"/>
          <w:tab w:val="center" w:pos="5865"/>
        </w:tabs>
        <w:spacing w:line="240" w:lineRule="auto"/>
        <w:ind w:left="113" w:right="113"/>
        <w:jc w:val="center"/>
        <w:rPr>
          <w:rFonts w:ascii="Calibri" w:eastAsiaTheme="minorHAnsi" w:hAnsi="Calibri" w:cs="Calibri"/>
          <w:noProof w:val="0"/>
          <w:kern w:val="2"/>
          <w:sz w:val="22"/>
          <w:szCs w:val="22"/>
          <w:lang w:eastAsia="en-US"/>
          <w14:ligatures w14:val="standardContextual"/>
        </w:rPr>
      </w:pPr>
    </w:p>
    <w:p w14:paraId="735A6F00" w14:textId="77777777" w:rsidR="00715FF3" w:rsidRDefault="00715FF3" w:rsidP="00715FF3">
      <w:pPr>
        <w:pStyle w:val="nagwkimidzyakapitamibezspisutreci"/>
        <w:jc w:val="center"/>
      </w:pPr>
      <w:r>
        <w:t>MUZEUM KINEMATOGRAFII W ŁODZI</w:t>
      </w:r>
    </w:p>
    <w:p w14:paraId="021E1686" w14:textId="5196E2EB" w:rsidR="00715FF3" w:rsidRDefault="00715FF3" w:rsidP="00715FF3">
      <w:pPr>
        <w:pStyle w:val="nagwkimidzyakapitamibezspisutreci"/>
        <w:jc w:val="center"/>
      </w:pPr>
      <w:r>
        <w:t xml:space="preserve">PROCEDURA OBSŁUGI GOŚCI ZE SZCZEGÓLNYMI POTRZEBAMI </w:t>
      </w:r>
    </w:p>
    <w:p w14:paraId="29867831" w14:textId="6F614843" w:rsidR="00715FF3" w:rsidRDefault="00715FF3" w:rsidP="00715FF3">
      <w:pPr>
        <w:pStyle w:val="nagwkimidzyakapitamibezspisutreci"/>
        <w:jc w:val="center"/>
      </w:pPr>
      <w:r>
        <w:t xml:space="preserve">PRZEZ TELEFON </w:t>
      </w:r>
    </w:p>
    <w:p w14:paraId="7F8347C6" w14:textId="77777777" w:rsidR="00715FF3" w:rsidRDefault="00715FF3" w:rsidP="00715FF3">
      <w:pPr>
        <w:pStyle w:val="nagwkimidzyakapitamibezspisutreci"/>
      </w:pPr>
    </w:p>
    <w:p w14:paraId="7E927CAE" w14:textId="1E43FE91" w:rsidR="00715FF3" w:rsidRPr="00715FF3" w:rsidRDefault="00715FF3" w:rsidP="00715FF3">
      <w:pPr>
        <w:pStyle w:val="nagwkimidzyakapitamibezspisutreci"/>
        <w:rPr>
          <w:bCs w:val="0"/>
        </w:rPr>
      </w:pPr>
      <w:r w:rsidRPr="00715FF3">
        <w:rPr>
          <w:bCs w:val="0"/>
        </w:rPr>
        <w:t>CEL PROCEDURY</w:t>
      </w:r>
    </w:p>
    <w:p w14:paraId="53361279" w14:textId="1D66C40A" w:rsidR="00715FF3" w:rsidRDefault="00715FF3" w:rsidP="00310DF4">
      <w:pPr>
        <w:pStyle w:val="nagwkimidzyakapitamibezspisutreci"/>
        <w:jc w:val="both"/>
        <w:rPr>
          <w:b w:val="0"/>
          <w:bCs w:val="0"/>
        </w:rPr>
      </w:pPr>
      <w:r>
        <w:rPr>
          <w:b w:val="0"/>
          <w:bCs w:val="0"/>
        </w:rPr>
        <w:t>P</w:t>
      </w:r>
      <w:r w:rsidRPr="000F1FDB">
        <w:rPr>
          <w:b w:val="0"/>
          <w:bCs w:val="0"/>
        </w:rPr>
        <w:t xml:space="preserve">rocedura określa standardy komunikacji telefonicznej i sposób postępowania pracowników </w:t>
      </w:r>
      <w:r>
        <w:rPr>
          <w:b w:val="0"/>
          <w:bCs w:val="0"/>
        </w:rPr>
        <w:t>Muzeum Kinematografii w Łodzi</w:t>
      </w:r>
      <w:r w:rsidRPr="000F1FDB">
        <w:rPr>
          <w:b w:val="0"/>
          <w:bCs w:val="0"/>
        </w:rPr>
        <w:t xml:space="preserve"> z osoba</w:t>
      </w:r>
      <w:r>
        <w:rPr>
          <w:b w:val="0"/>
          <w:bCs w:val="0"/>
        </w:rPr>
        <w:t xml:space="preserve">mi ze szczególnymi potrzebami, </w:t>
      </w:r>
      <w:r w:rsidRPr="000F1FDB">
        <w:rPr>
          <w:b w:val="0"/>
          <w:bCs w:val="0"/>
        </w:rPr>
        <w:t xml:space="preserve">w tym z osobami </w:t>
      </w:r>
      <w:r w:rsidR="00552CC6">
        <w:rPr>
          <w:b w:val="0"/>
          <w:bCs w:val="0"/>
        </w:rPr>
        <w:t xml:space="preserve">starszymi oraz </w:t>
      </w:r>
      <w:r w:rsidRPr="000F1FDB">
        <w:rPr>
          <w:b w:val="0"/>
          <w:bCs w:val="0"/>
        </w:rPr>
        <w:t>z niepełnoprawności</w:t>
      </w:r>
      <w:r w:rsidR="00421A39">
        <w:rPr>
          <w:b w:val="0"/>
          <w:bCs w:val="0"/>
        </w:rPr>
        <w:t>ami</w:t>
      </w:r>
      <w:r w:rsidR="00552CC6">
        <w:rPr>
          <w:b w:val="0"/>
          <w:bCs w:val="0"/>
        </w:rPr>
        <w:t>.</w:t>
      </w:r>
    </w:p>
    <w:p w14:paraId="7C82509E" w14:textId="3DC5D447" w:rsidR="00715FF3" w:rsidRPr="000F1FDB" w:rsidRDefault="00715FF3" w:rsidP="00715FF3">
      <w:pPr>
        <w:pStyle w:val="nagwkimidzyakapitamibezspisutreci"/>
        <w:jc w:val="both"/>
        <w:rPr>
          <w:b w:val="0"/>
          <w:bCs w:val="0"/>
        </w:rPr>
      </w:pPr>
      <w:r w:rsidRPr="000F1FDB">
        <w:rPr>
          <w:b w:val="0"/>
          <w:bCs w:val="0"/>
        </w:rPr>
        <w:t xml:space="preserve">Procedura </w:t>
      </w:r>
      <w:r>
        <w:rPr>
          <w:b w:val="0"/>
          <w:bCs w:val="0"/>
        </w:rPr>
        <w:t>jest</w:t>
      </w:r>
      <w:r w:rsidRPr="000F1FDB">
        <w:rPr>
          <w:b w:val="0"/>
          <w:bCs w:val="0"/>
        </w:rPr>
        <w:t xml:space="preserve"> zamieszczona na stronie www.</w:t>
      </w:r>
      <w:r>
        <w:rPr>
          <w:b w:val="0"/>
          <w:bCs w:val="0"/>
        </w:rPr>
        <w:t>muzeumkinematografii</w:t>
      </w:r>
      <w:r w:rsidRPr="000F1FDB">
        <w:rPr>
          <w:b w:val="0"/>
          <w:bCs w:val="0"/>
        </w:rPr>
        <w:t xml:space="preserve">.pl w formie dostępnego dokumentu. </w:t>
      </w:r>
    </w:p>
    <w:p w14:paraId="2E5BA60A" w14:textId="7D6D4B83" w:rsidR="00715FF3" w:rsidRPr="000F1FDB" w:rsidRDefault="00715FF3" w:rsidP="00715FF3">
      <w:pPr>
        <w:pStyle w:val="nagwkimidzyakapitamibezspisutreci"/>
      </w:pPr>
      <w:r w:rsidRPr="000F1FDB">
        <w:t>OBSŁUGA TELEFONICZNA</w:t>
      </w:r>
    </w:p>
    <w:p w14:paraId="097C5244" w14:textId="12987A3E" w:rsidR="007E53C5" w:rsidRDefault="006F3D31" w:rsidP="007E53C5">
      <w:pPr>
        <w:pStyle w:val="nagwkimidzyakapitamibezspisutreci"/>
        <w:rPr>
          <w:b w:val="0"/>
          <w:bCs w:val="0"/>
        </w:rPr>
      </w:pPr>
      <w:r>
        <w:rPr>
          <w:b w:val="0"/>
          <w:bCs w:val="0"/>
        </w:rPr>
        <w:t>Obsługę</w:t>
      </w:r>
      <w:r w:rsidR="00715FF3" w:rsidRPr="000F1FDB">
        <w:rPr>
          <w:b w:val="0"/>
          <w:bCs w:val="0"/>
        </w:rPr>
        <w:t xml:space="preserve"> telefoniczn</w:t>
      </w:r>
      <w:r>
        <w:rPr>
          <w:b w:val="0"/>
          <w:bCs w:val="0"/>
        </w:rPr>
        <w:t>ą</w:t>
      </w:r>
      <w:r w:rsidR="00715FF3" w:rsidRPr="000F1FDB">
        <w:rPr>
          <w:b w:val="0"/>
          <w:bCs w:val="0"/>
        </w:rPr>
        <w:t xml:space="preserve"> </w:t>
      </w:r>
      <w:r w:rsidR="00715FF3">
        <w:rPr>
          <w:b w:val="0"/>
          <w:bCs w:val="0"/>
        </w:rPr>
        <w:t>gości Muzeum</w:t>
      </w:r>
      <w:r>
        <w:rPr>
          <w:b w:val="0"/>
          <w:bCs w:val="0"/>
        </w:rPr>
        <w:t xml:space="preserve"> </w:t>
      </w:r>
      <w:r w:rsidR="00224EA6">
        <w:rPr>
          <w:b w:val="0"/>
          <w:bCs w:val="0"/>
        </w:rPr>
        <w:t xml:space="preserve">ze szczególnym </w:t>
      </w:r>
      <w:r w:rsidR="00224EA6" w:rsidRPr="000F1FDB">
        <w:rPr>
          <w:b w:val="0"/>
          <w:bCs w:val="0"/>
        </w:rPr>
        <w:t>uwzględnieniem osób z niepełnosprawnościami</w:t>
      </w:r>
      <w:r w:rsidR="00224EA6">
        <w:rPr>
          <w:b w:val="0"/>
          <w:bCs w:val="0"/>
        </w:rPr>
        <w:t xml:space="preserve"> </w:t>
      </w:r>
      <w:r>
        <w:rPr>
          <w:b w:val="0"/>
          <w:bCs w:val="0"/>
        </w:rPr>
        <w:t>prowadzi pracownik oddelegowany</w:t>
      </w:r>
      <w:r w:rsidRPr="000F1FDB">
        <w:rPr>
          <w:b w:val="0"/>
          <w:bCs w:val="0"/>
        </w:rPr>
        <w:t xml:space="preserve"> do obsługi telefonicznej</w:t>
      </w:r>
      <w:r w:rsidR="00224EA6">
        <w:rPr>
          <w:b w:val="0"/>
          <w:bCs w:val="0"/>
        </w:rPr>
        <w:t xml:space="preserve"> informacji i rezerwacji muzealnej. Pracownik ma </w:t>
      </w:r>
      <w:r w:rsidR="00224EA6" w:rsidRPr="000F1FDB">
        <w:rPr>
          <w:b w:val="0"/>
          <w:bCs w:val="0"/>
        </w:rPr>
        <w:t>obowiązek zapoznania się z procedurą oraz ze standardem obsługi osób z niepełnosprawnością</w:t>
      </w:r>
      <w:r w:rsidR="00224EA6">
        <w:rPr>
          <w:b w:val="0"/>
          <w:bCs w:val="0"/>
        </w:rPr>
        <w:t xml:space="preserve"> i starszych</w:t>
      </w:r>
      <w:r w:rsidR="007E53C5">
        <w:rPr>
          <w:b w:val="0"/>
          <w:bCs w:val="0"/>
        </w:rPr>
        <w:t xml:space="preserve"> </w:t>
      </w:r>
      <w:r w:rsidR="00552CC6">
        <w:rPr>
          <w:b w:val="0"/>
          <w:bCs w:val="0"/>
        </w:rPr>
        <w:t xml:space="preserve">w </w:t>
      </w:r>
      <w:r w:rsidR="007E53C5">
        <w:rPr>
          <w:b w:val="0"/>
          <w:bCs w:val="0"/>
        </w:rPr>
        <w:t>Muzeum Kinematografii w Łodzi</w:t>
      </w:r>
      <w:r w:rsidR="00224EA6">
        <w:rPr>
          <w:b w:val="0"/>
          <w:bCs w:val="0"/>
        </w:rPr>
        <w:t xml:space="preserve">. </w:t>
      </w:r>
      <w:r w:rsidR="007E53C5">
        <w:rPr>
          <w:b w:val="0"/>
          <w:bCs w:val="0"/>
        </w:rPr>
        <w:t xml:space="preserve">Obsługa odbywa się także zgodnie z etapami podróży odbiorcy zawartymi w Modelu Dostępnej Kultury z uwzględnieniem potrzeb gości </w:t>
      </w:r>
      <w:r w:rsidR="00552CC6">
        <w:rPr>
          <w:b w:val="0"/>
          <w:bCs w:val="0"/>
        </w:rPr>
        <w:t xml:space="preserve">starszych </w:t>
      </w:r>
      <w:r w:rsidR="00552CC6">
        <w:rPr>
          <w:b w:val="0"/>
          <w:bCs w:val="0"/>
        </w:rPr>
        <w:t xml:space="preserve">i z niepełnosprawnościami </w:t>
      </w:r>
      <w:r w:rsidR="007E53C5">
        <w:rPr>
          <w:b w:val="0"/>
          <w:bCs w:val="0"/>
        </w:rPr>
        <w:t>w obszarze widzenia, słyszenia, poruszania się, rozumienia i czucia.</w:t>
      </w:r>
    </w:p>
    <w:p w14:paraId="65AA552A" w14:textId="713476A6" w:rsidR="002E63EB" w:rsidRDefault="002E63EB" w:rsidP="007E53C5">
      <w:pPr>
        <w:pStyle w:val="nagwkimidzyakapitamibezspisutreci"/>
        <w:rPr>
          <w:b w:val="0"/>
          <w:bCs w:val="0"/>
        </w:rPr>
      </w:pPr>
      <w:r>
        <w:rPr>
          <w:b w:val="0"/>
          <w:bCs w:val="0"/>
        </w:rPr>
        <w:t>Pracownik wykorzystuje do obsługi treści opracowane i przeznaczone dla osób ze szczególnymi potrzebami</w:t>
      </w:r>
      <w:r w:rsidR="00552CC6">
        <w:rPr>
          <w:b w:val="0"/>
          <w:bCs w:val="0"/>
        </w:rPr>
        <w:t>, takie</w:t>
      </w:r>
      <w:r>
        <w:rPr>
          <w:b w:val="0"/>
          <w:bCs w:val="0"/>
        </w:rPr>
        <w:t xml:space="preserve"> jak </w:t>
      </w:r>
      <w:proofErr w:type="spellStart"/>
      <w:r>
        <w:rPr>
          <w:b w:val="0"/>
          <w:bCs w:val="0"/>
        </w:rPr>
        <w:t>przedprzewodnik</w:t>
      </w:r>
      <w:proofErr w:type="spellEnd"/>
      <w:r>
        <w:rPr>
          <w:b w:val="0"/>
          <w:bCs w:val="0"/>
        </w:rPr>
        <w:t>, deklaracja dostępności, zakładka na stronie internetowej dotycząca dostępności Muzeum</w:t>
      </w:r>
      <w:r w:rsidR="00716A5F">
        <w:rPr>
          <w:b w:val="0"/>
          <w:bCs w:val="0"/>
        </w:rPr>
        <w:t>, elektroniczny formularz zapisu gości na zajęcia edukacyjne</w:t>
      </w:r>
      <w:r>
        <w:rPr>
          <w:b w:val="0"/>
          <w:bCs w:val="0"/>
        </w:rPr>
        <w:t>.</w:t>
      </w:r>
    </w:p>
    <w:p w14:paraId="4041A1A2" w14:textId="04B8A363" w:rsidR="00987F6F" w:rsidRPr="000F1FDB" w:rsidRDefault="00310DF4" w:rsidP="00987F6F">
      <w:pPr>
        <w:pStyle w:val="nagwkimidzyakapitamibezspisutreci"/>
        <w:jc w:val="both"/>
        <w:rPr>
          <w:b w:val="0"/>
          <w:bCs w:val="0"/>
        </w:rPr>
      </w:pPr>
      <w:r w:rsidRPr="000F1FDB">
        <w:rPr>
          <w:b w:val="0"/>
          <w:bCs w:val="0"/>
        </w:rPr>
        <w:t>Niezależnie od zapisów procedury</w:t>
      </w:r>
      <w:r w:rsidR="00552CC6">
        <w:rPr>
          <w:b w:val="0"/>
          <w:bCs w:val="0"/>
        </w:rPr>
        <w:t>,</w:t>
      </w:r>
      <w:r w:rsidRPr="000F1FDB">
        <w:rPr>
          <w:b w:val="0"/>
          <w:bCs w:val="0"/>
        </w:rPr>
        <w:t xml:space="preserve"> każdy pracownik </w:t>
      </w:r>
      <w:r>
        <w:rPr>
          <w:b w:val="0"/>
          <w:bCs w:val="0"/>
        </w:rPr>
        <w:t>Muzeum</w:t>
      </w:r>
      <w:r w:rsidRPr="000F1FDB">
        <w:rPr>
          <w:b w:val="0"/>
          <w:bCs w:val="0"/>
        </w:rPr>
        <w:t xml:space="preserve"> jest zobowiązany okazać </w:t>
      </w:r>
      <w:r>
        <w:rPr>
          <w:b w:val="0"/>
          <w:bCs w:val="0"/>
        </w:rPr>
        <w:t>tym osobom</w:t>
      </w:r>
      <w:r w:rsidRPr="000F1FDB">
        <w:rPr>
          <w:b w:val="0"/>
          <w:bCs w:val="0"/>
        </w:rPr>
        <w:t xml:space="preserve"> wszelką pomoc</w:t>
      </w:r>
      <w:r>
        <w:rPr>
          <w:b w:val="0"/>
          <w:bCs w:val="0"/>
        </w:rPr>
        <w:t xml:space="preserve"> i wparcie</w:t>
      </w:r>
      <w:r w:rsidRPr="000F1FDB">
        <w:rPr>
          <w:b w:val="0"/>
          <w:bCs w:val="0"/>
        </w:rPr>
        <w:t xml:space="preserve">. </w:t>
      </w:r>
      <w:bookmarkStart w:id="0" w:name="_Hlk93903792"/>
      <w:r w:rsidR="00987F6F" w:rsidRPr="000F1FDB">
        <w:rPr>
          <w:b w:val="0"/>
          <w:bCs w:val="0"/>
        </w:rPr>
        <w:t xml:space="preserve">Osoby </w:t>
      </w:r>
      <w:r w:rsidR="00987F6F">
        <w:rPr>
          <w:b w:val="0"/>
          <w:bCs w:val="0"/>
        </w:rPr>
        <w:t xml:space="preserve">te </w:t>
      </w:r>
      <w:r w:rsidR="00987F6F" w:rsidRPr="000F1FDB">
        <w:rPr>
          <w:b w:val="0"/>
          <w:bCs w:val="0"/>
        </w:rPr>
        <w:t xml:space="preserve">obsługiwane są bez zbędnej zwłoki. </w:t>
      </w:r>
    </w:p>
    <w:bookmarkEnd w:id="0"/>
    <w:p w14:paraId="4F5F556A" w14:textId="77777777" w:rsidR="00310DF4" w:rsidRDefault="00310DF4" w:rsidP="00310DF4">
      <w:pPr>
        <w:pStyle w:val="nagwkimidzyakapitamibezspisutreci"/>
        <w:rPr>
          <w:b w:val="0"/>
          <w:bCs w:val="0"/>
        </w:rPr>
      </w:pPr>
      <w:r>
        <w:rPr>
          <w:b w:val="0"/>
          <w:bCs w:val="0"/>
        </w:rPr>
        <w:t>Pracowników wspiera Koordynator ds. dostępności Muzeum.</w:t>
      </w:r>
    </w:p>
    <w:p w14:paraId="2C9DB803" w14:textId="254CADF9" w:rsidR="00E778AF" w:rsidRDefault="00E778AF" w:rsidP="00224EA6">
      <w:pPr>
        <w:pStyle w:val="nagwkimidzyakapitamibezspisutreci"/>
        <w:rPr>
          <w:b w:val="0"/>
          <w:bCs w:val="0"/>
        </w:rPr>
      </w:pPr>
      <w:r>
        <w:rPr>
          <w:b w:val="0"/>
          <w:bCs w:val="0"/>
        </w:rPr>
        <w:t xml:space="preserve">Numer telefonu do obsługi </w:t>
      </w:r>
      <w:r w:rsidR="00E23441">
        <w:rPr>
          <w:b w:val="0"/>
          <w:bCs w:val="0"/>
        </w:rPr>
        <w:t>gości Muzeum ze szczególnym potrzebami to</w:t>
      </w:r>
      <w:r w:rsidR="00987F6F">
        <w:rPr>
          <w:b w:val="0"/>
          <w:bCs w:val="0"/>
        </w:rPr>
        <w:t xml:space="preserve"> </w:t>
      </w:r>
      <w:r w:rsidR="002E63EB">
        <w:rPr>
          <w:b w:val="0"/>
          <w:bCs w:val="0"/>
        </w:rPr>
        <w:t xml:space="preserve">numer </w:t>
      </w:r>
      <w:r w:rsidR="00987F6F">
        <w:rPr>
          <w:b w:val="0"/>
          <w:bCs w:val="0"/>
        </w:rPr>
        <w:t>informacji muzealnej</w:t>
      </w:r>
      <w:r w:rsidR="00E23441">
        <w:rPr>
          <w:b w:val="0"/>
          <w:bCs w:val="0"/>
        </w:rPr>
        <w:t xml:space="preserve"> +48 451159143.</w:t>
      </w:r>
    </w:p>
    <w:p w14:paraId="42BF619A" w14:textId="77777777" w:rsidR="00987F6F" w:rsidRDefault="00987F6F" w:rsidP="00224EA6">
      <w:pPr>
        <w:pStyle w:val="nagwkimidzyakapitamibezspisutreci"/>
      </w:pPr>
    </w:p>
    <w:p w14:paraId="24948866" w14:textId="77777777" w:rsidR="002E63EB" w:rsidRDefault="002E63EB" w:rsidP="00224EA6">
      <w:pPr>
        <w:pStyle w:val="nagwkimidzyakapitamibezspisutreci"/>
      </w:pPr>
    </w:p>
    <w:p w14:paraId="7943D2D4" w14:textId="77777777" w:rsidR="002E63EB" w:rsidRDefault="002E63EB" w:rsidP="00224EA6">
      <w:pPr>
        <w:pStyle w:val="nagwkimidzyakapitamibezspisutreci"/>
      </w:pPr>
    </w:p>
    <w:p w14:paraId="138AC3FE" w14:textId="77777777" w:rsidR="002E63EB" w:rsidRDefault="002E63EB" w:rsidP="00224EA6">
      <w:pPr>
        <w:pStyle w:val="nagwkimidzyakapitamibezspisutreci"/>
      </w:pPr>
    </w:p>
    <w:p w14:paraId="3322C129" w14:textId="39FBFFA2" w:rsidR="00715FF3" w:rsidRPr="000F1FDB" w:rsidRDefault="00715FF3" w:rsidP="00224EA6">
      <w:pPr>
        <w:pStyle w:val="nagwkimidzyakapitamibezspisutreci"/>
      </w:pPr>
      <w:r w:rsidRPr="000F1FDB">
        <w:lastRenderedPageBreak/>
        <w:t>STANDARDY OBSŁUGI TELEFONICZNEJ</w:t>
      </w:r>
    </w:p>
    <w:p w14:paraId="5758FD9C" w14:textId="4BF2DEE6" w:rsidR="00715FF3" w:rsidRPr="000F1FDB" w:rsidRDefault="00715FF3" w:rsidP="00715FF3">
      <w:pPr>
        <w:pStyle w:val="nagwkimidzyakapitamibezspisutreci"/>
        <w:rPr>
          <w:b w:val="0"/>
          <w:bCs w:val="0"/>
        </w:rPr>
      </w:pPr>
      <w:r w:rsidRPr="000F1FDB">
        <w:rPr>
          <w:b w:val="0"/>
          <w:bCs w:val="0"/>
        </w:rPr>
        <w:t>Standardy obsługi telefonicznej osób ze szczególnymi potrzebami, w tym osób z niepełnoprawnością</w:t>
      </w:r>
      <w:r w:rsidR="005D03A3">
        <w:rPr>
          <w:b w:val="0"/>
          <w:bCs w:val="0"/>
        </w:rPr>
        <w:t xml:space="preserve"> i starszych</w:t>
      </w:r>
      <w:r w:rsidRPr="000F1FDB">
        <w:rPr>
          <w:b w:val="0"/>
          <w:bCs w:val="0"/>
        </w:rPr>
        <w:t xml:space="preserve">: </w:t>
      </w:r>
    </w:p>
    <w:p w14:paraId="0C0640F6" w14:textId="77777777" w:rsidR="00715FF3" w:rsidRPr="000F1FDB" w:rsidRDefault="00715FF3" w:rsidP="00715FF3">
      <w:pPr>
        <w:pStyle w:val="tekstcigyztabulacj"/>
      </w:pPr>
      <w:r w:rsidRPr="000F1FDB">
        <w:t>a) Telefon powinien być odbierany najpóźniej po 3 sygnale.</w:t>
      </w:r>
    </w:p>
    <w:p w14:paraId="66F6D76F" w14:textId="69AEC468" w:rsidR="00715FF3" w:rsidRPr="000F1FDB" w:rsidRDefault="00715FF3" w:rsidP="00715FF3">
      <w:pPr>
        <w:pStyle w:val="tekstcigyztabulacj"/>
      </w:pPr>
      <w:r w:rsidRPr="000F1FDB">
        <w:t xml:space="preserve">b) W trakcie obsługi </w:t>
      </w:r>
      <w:r w:rsidR="005D03A3">
        <w:t>bezpośredniej gościa</w:t>
      </w:r>
      <w:r w:rsidRPr="000F1FDB">
        <w:t xml:space="preserve"> </w:t>
      </w:r>
      <w:r w:rsidR="00E778AF">
        <w:t xml:space="preserve">Muzeum </w:t>
      </w:r>
      <w:r w:rsidRPr="000F1FDB">
        <w:t>telefon również powinien być odbieran</w:t>
      </w:r>
      <w:r w:rsidR="00552CC6">
        <w:t>y.</w:t>
      </w:r>
      <w:r w:rsidRPr="000F1FDB">
        <w:t xml:space="preserve"> </w:t>
      </w:r>
      <w:r w:rsidR="00552CC6">
        <w:t>N</w:t>
      </w:r>
      <w:r w:rsidRPr="000F1FDB">
        <w:t xml:space="preserve">ależy poprosić o numer kontaktowy i oddzwonić jak tylko będzie </w:t>
      </w:r>
      <w:r w:rsidR="00552CC6">
        <w:t>to możliwe</w:t>
      </w:r>
      <w:r w:rsidRPr="000F1FDB">
        <w:t xml:space="preserve"> lub umówić się na telefon na konkretny termin/godzinę.</w:t>
      </w:r>
    </w:p>
    <w:p w14:paraId="26B3B4C3" w14:textId="77777777" w:rsidR="00715FF3" w:rsidRPr="000F1FDB" w:rsidRDefault="00715FF3" w:rsidP="00715FF3">
      <w:pPr>
        <w:pStyle w:val="tekstcigyztabulacj"/>
      </w:pPr>
      <w:r w:rsidRPr="000F1FDB">
        <w:t>c) Na nieodebrane połączenia zawsze należy oddzwonić,  w przypadku dłuższej nieobecności zalecane jest przekierowanie połączeń do odpowiedniej osoby.</w:t>
      </w:r>
    </w:p>
    <w:p w14:paraId="572A64D8" w14:textId="70B1BE4B" w:rsidR="00715FF3" w:rsidRPr="000F1FDB" w:rsidRDefault="00715FF3" w:rsidP="00715FF3">
      <w:pPr>
        <w:pStyle w:val="tekstcigyztabulacj"/>
      </w:pPr>
      <w:r w:rsidRPr="000F1FDB">
        <w:t>d) Po odebraniu telefonu należy się wyraźnie prze</w:t>
      </w:r>
      <w:r w:rsidR="002E63EB">
        <w:t>dstawić</w:t>
      </w:r>
      <w:r w:rsidR="00552CC6">
        <w:t>,</w:t>
      </w:r>
      <w:r w:rsidR="002E63EB">
        <w:t xml:space="preserve"> podając imię, nazwisko, </w:t>
      </w:r>
      <w:r w:rsidRPr="000F1FDB">
        <w:t xml:space="preserve">stanowisko oraz nazwę </w:t>
      </w:r>
      <w:r w:rsidR="00421A39">
        <w:t>działu Muzeum.</w:t>
      </w:r>
    </w:p>
    <w:p w14:paraId="106BA1AA" w14:textId="50DD1F29" w:rsidR="00715FF3" w:rsidRPr="000F1FDB" w:rsidRDefault="00715FF3" w:rsidP="00715FF3">
      <w:pPr>
        <w:pStyle w:val="tekstcigyztabulacj"/>
      </w:pPr>
      <w:r w:rsidRPr="000F1FDB">
        <w:t>e) Rozmawiając przez telefon należy skupić się wyłącznie na prowadzeniu rozmowy z </w:t>
      </w:r>
      <w:r w:rsidR="00421A39">
        <w:t>gościem</w:t>
      </w:r>
      <w:r w:rsidRPr="000F1FDB">
        <w:t>, a wszystkie informacje przekazywać tylko i wyłącznie bezpośrednio rozmówcy.</w:t>
      </w:r>
    </w:p>
    <w:p w14:paraId="0C25BF84" w14:textId="77777777" w:rsidR="00715FF3" w:rsidRPr="000F1FDB" w:rsidRDefault="00715FF3" w:rsidP="00715FF3">
      <w:pPr>
        <w:pStyle w:val="tekstcigyztabulacj"/>
      </w:pPr>
      <w:r w:rsidRPr="000F1FDB">
        <w:t>f) Należy zadbać o to, aby głos brzmiał życzliwie i pomocnie.</w:t>
      </w:r>
    </w:p>
    <w:p w14:paraId="1F30ECBE" w14:textId="77777777" w:rsidR="00715FF3" w:rsidRPr="000F1FDB" w:rsidRDefault="00715FF3" w:rsidP="00715FF3">
      <w:pPr>
        <w:pStyle w:val="tekstcigyztabulacj"/>
      </w:pPr>
      <w:r w:rsidRPr="000F1FDB">
        <w:t>g) Należy zadbać o intymność rozmowy, do rozmówcy nie powinny dochodzić odgłosy innych współpracowników.</w:t>
      </w:r>
    </w:p>
    <w:p w14:paraId="32F6FAEF" w14:textId="59CB0F98" w:rsidR="00715FF3" w:rsidRPr="000F1FDB" w:rsidRDefault="00715FF3" w:rsidP="00715FF3">
      <w:pPr>
        <w:pStyle w:val="tekstcigyztabulacj"/>
      </w:pPr>
      <w:r w:rsidRPr="000F1FDB">
        <w:t>h) Gdy odchodzi się ze stanowiska r</w:t>
      </w:r>
      <w:r w:rsidR="00421A39">
        <w:t>ozmowy</w:t>
      </w:r>
      <w:r w:rsidR="00552CC6">
        <w:t>,</w:t>
      </w:r>
      <w:r w:rsidR="00421A39">
        <w:t xml:space="preserve"> należy wyciszyć telefon.</w:t>
      </w:r>
    </w:p>
    <w:p w14:paraId="4805685C" w14:textId="3ACFBE1D" w:rsidR="00715FF3" w:rsidRPr="000F1FDB" w:rsidRDefault="00715FF3" w:rsidP="00715FF3">
      <w:pPr>
        <w:pStyle w:val="tekstcigyztabulacj"/>
      </w:pPr>
      <w:r w:rsidRPr="000F1FDB">
        <w:t xml:space="preserve">i) Zanim zostanie wykonany telefon do </w:t>
      </w:r>
      <w:r w:rsidR="00421A39">
        <w:t>gościa</w:t>
      </w:r>
      <w:r w:rsidRPr="000F1FDB">
        <w:t>, należy się przygotować do rozmowy (notatki, dokumenty itp.).</w:t>
      </w:r>
    </w:p>
    <w:p w14:paraId="12815A7B" w14:textId="380DD926" w:rsidR="00715FF3" w:rsidRPr="000F1FDB" w:rsidRDefault="00715FF3" w:rsidP="00715FF3">
      <w:pPr>
        <w:pStyle w:val="tekstcigyztabulacj"/>
      </w:pPr>
      <w:r w:rsidRPr="000F1FDB">
        <w:t xml:space="preserve">j) Należy dopytać o szczegóły sprawy, z jaką dzwoni </w:t>
      </w:r>
      <w:r w:rsidR="00421A39">
        <w:t>gość</w:t>
      </w:r>
      <w:r w:rsidRPr="000F1FDB">
        <w:t>.</w:t>
      </w:r>
    </w:p>
    <w:p w14:paraId="0778D7FC" w14:textId="35896F5F" w:rsidR="00715FF3" w:rsidRPr="000F1FDB" w:rsidRDefault="00715FF3" w:rsidP="00715FF3">
      <w:pPr>
        <w:pStyle w:val="tekstcigyztabulacj"/>
      </w:pPr>
      <w:r w:rsidRPr="000F1FDB">
        <w:t xml:space="preserve">k) Należy przekazać wszystkie niezbędne informacje </w:t>
      </w:r>
      <w:r w:rsidR="00421A39">
        <w:t>gościowi</w:t>
      </w:r>
      <w:r w:rsidRPr="000F1FDB">
        <w:t xml:space="preserve"> i upewnić się, iż zrozumiał przekazaną wiadomość.</w:t>
      </w:r>
    </w:p>
    <w:p w14:paraId="420293F9" w14:textId="77777777" w:rsidR="00715FF3" w:rsidRPr="000F1FDB" w:rsidRDefault="00715FF3" w:rsidP="00715FF3">
      <w:pPr>
        <w:pStyle w:val="tekstcigyztabulacj"/>
      </w:pPr>
      <w:r w:rsidRPr="000F1FDB">
        <w:t xml:space="preserve">l) Po zakończeniu rozmowy należy poczekać, aż to rozmówca odłoży telefon. </w:t>
      </w:r>
    </w:p>
    <w:p w14:paraId="77F37E7C" w14:textId="77777777" w:rsidR="00715FF3" w:rsidRPr="000F1FDB" w:rsidRDefault="00715FF3" w:rsidP="00715FF3">
      <w:pPr>
        <w:pStyle w:val="tekstcigyztabulacj"/>
      </w:pPr>
      <w:r w:rsidRPr="000F1FDB">
        <w:t>ł) Należy zawsze oddzwonić w umówionym terminie.</w:t>
      </w:r>
    </w:p>
    <w:p w14:paraId="534862BE" w14:textId="77777777" w:rsidR="00715FF3" w:rsidRPr="000F1FDB" w:rsidRDefault="00715FF3" w:rsidP="00715FF3">
      <w:pPr>
        <w:pStyle w:val="tekstcigyztabulacj"/>
      </w:pPr>
      <w:r w:rsidRPr="000F1FDB">
        <w:t>m) W przypadku prowadzenia rozmowy w trybie głośnomówiącym należy zawsze zapytać rozmówcę o zgodę.</w:t>
      </w:r>
    </w:p>
    <w:p w14:paraId="1B00EB11" w14:textId="756A5274" w:rsidR="00715FF3" w:rsidRPr="000F1FDB" w:rsidRDefault="00715FF3" w:rsidP="00715FF3">
      <w:pPr>
        <w:pStyle w:val="tekstcigyztabulacj"/>
      </w:pPr>
      <w:r w:rsidRPr="000F1FDB">
        <w:t xml:space="preserve">n) W razie potrzeby należy przełączyć </w:t>
      </w:r>
      <w:r w:rsidR="00421A39">
        <w:t>gościa</w:t>
      </w:r>
      <w:r w:rsidRPr="000F1FDB">
        <w:t xml:space="preserve"> do innego pracownika, należy zawsze mieć aktualne numery telefon</w:t>
      </w:r>
      <w:r w:rsidR="00421A39">
        <w:t>ów</w:t>
      </w:r>
      <w:r w:rsidRPr="000F1FDB">
        <w:t xml:space="preserve"> oraz nazwiska współpracowników i zadbać, aby przekazać im wszystkie najważniejsze informacje dotyczące </w:t>
      </w:r>
      <w:r w:rsidR="00421A39">
        <w:t>gościa</w:t>
      </w:r>
      <w:r w:rsidRPr="000F1FDB">
        <w:t>.</w:t>
      </w:r>
    </w:p>
    <w:p w14:paraId="0D46AF10" w14:textId="5E222810" w:rsidR="00715FF3" w:rsidRPr="000F1FDB" w:rsidRDefault="00715FF3" w:rsidP="00715FF3">
      <w:pPr>
        <w:pStyle w:val="tekstcigyztabulacj"/>
      </w:pPr>
      <w:r w:rsidRPr="000F1FDB">
        <w:t>o) Nie należy dopuszczać</w:t>
      </w:r>
      <w:r w:rsidR="00552CC6">
        <w:t>,</w:t>
      </w:r>
      <w:bookmarkStart w:id="1" w:name="_GoBack"/>
      <w:bookmarkEnd w:id="1"/>
      <w:r w:rsidRPr="000F1FDB">
        <w:t xml:space="preserve"> aby rozmówca czekał przy telefonie bez wyraźniej informacji i prośby o cierpliwość.</w:t>
      </w:r>
    </w:p>
    <w:p w14:paraId="6BB6C204" w14:textId="0AEA31F7" w:rsidR="00715FF3" w:rsidRDefault="00715FF3" w:rsidP="00715FF3">
      <w:pPr>
        <w:rPr>
          <w:rFonts w:ascii="Calibri" w:eastAsia="Calibri" w:hAnsi="Calibri" w:cs="Calibri"/>
          <w:bCs/>
        </w:rPr>
      </w:pPr>
    </w:p>
    <w:p w14:paraId="11DEE575" w14:textId="4080CE17" w:rsidR="00715FF3" w:rsidRDefault="002E63EB" w:rsidP="00715FF3">
      <w:r>
        <w:t>Łódź, 24.06.2025</w:t>
      </w:r>
    </w:p>
    <w:sectPr w:rsidR="00715FF3" w:rsidSect="00A22E18">
      <w:headerReference w:type="default" r:id="rId7"/>
      <w:footerReference w:type="default" r:id="rId8"/>
      <w:pgSz w:w="11906" w:h="16838"/>
      <w:pgMar w:top="1077" w:right="1418" w:bottom="107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5D153A" w14:textId="77777777" w:rsidR="005735CE" w:rsidRDefault="005735CE" w:rsidP="00C33521">
      <w:pPr>
        <w:spacing w:after="0" w:line="240" w:lineRule="auto"/>
      </w:pPr>
      <w:r>
        <w:separator/>
      </w:r>
    </w:p>
  </w:endnote>
  <w:endnote w:type="continuationSeparator" w:id="0">
    <w:p w14:paraId="3162CC51" w14:textId="77777777" w:rsidR="005735CE" w:rsidRDefault="005735CE" w:rsidP="00C335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SlimbachItcTEE">
    <w:altName w:val="Courier New"/>
    <w:panose1 w:val="00000000000000000000"/>
    <w:charset w:val="00"/>
    <w:family w:val="decorative"/>
    <w:notTrueType/>
    <w:pitch w:val="variable"/>
    <w:sig w:usb0="00000007" w:usb1="00000000" w:usb2="00000000" w:usb3="00000000" w:csb0="0000008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19233C" w14:textId="30C1A5C4" w:rsidR="00647EAD" w:rsidRPr="00033B67" w:rsidRDefault="00EB6997">
    <w:pPr>
      <w:pStyle w:val="Stopka"/>
      <w:rPr>
        <w:rFonts w:ascii="Calibri" w:hAnsi="Calibri" w:cs="Calibri"/>
        <w:color w:val="EE0000"/>
        <w:sz w:val="22"/>
        <w:szCs w:val="22"/>
      </w:rPr>
    </w:pPr>
    <w:r>
      <w:rPr>
        <w:rFonts w:ascii="Calibri" w:hAnsi="Calibri" w:cs="Calibri"/>
        <w:sz w:val="22"/>
        <w:szCs w:val="22"/>
      </w:rPr>
      <w:t xml:space="preserve">   </w:t>
    </w:r>
    <w:r w:rsidR="00F5407C" w:rsidRPr="00EB6997">
      <w:rPr>
        <w:rFonts w:ascii="Calibri" w:hAnsi="Calibri" w:cs="Calibri"/>
        <w:sz w:val="22"/>
        <w:szCs w:val="22"/>
      </w:rPr>
      <w:t xml:space="preserve"> </w:t>
    </w:r>
    <w:r w:rsidR="00A22E18">
      <w:rPr>
        <w:rFonts w:ascii="Calibri" w:hAnsi="Calibri" w:cs="Calibri"/>
        <w:noProof/>
        <w:sz w:val="22"/>
        <w:szCs w:val="22"/>
        <w:lang w:eastAsia="pl-PL"/>
      </w:rPr>
      <w:drawing>
        <wp:inline distT="0" distB="0" distL="0" distR="0" wp14:anchorId="089C6740" wp14:editId="0088B5AB">
          <wp:extent cx="969645" cy="548640"/>
          <wp:effectExtent l="0" t="0" r="0" b="0"/>
          <wp:docPr id="1948652369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9645" cy="5486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576F2D">
      <w:rPr>
        <w:rFonts w:ascii="Calibri" w:hAnsi="Calibri" w:cs="Calibri"/>
        <w:noProof/>
        <w:color w:val="EE0000"/>
        <w:sz w:val="22"/>
        <w:szCs w:val="22"/>
        <w:lang w:eastAsia="pl-PL"/>
      </w:rPr>
      <w:t xml:space="preserve">                                                                                                                     </w:t>
    </w:r>
    <w:r w:rsidR="00576F2D">
      <w:rPr>
        <w:rFonts w:ascii="Calibri" w:hAnsi="Calibri" w:cs="Calibri"/>
        <w:noProof/>
        <w:color w:val="EE0000"/>
        <w:sz w:val="22"/>
        <w:szCs w:val="22"/>
        <w:lang w:eastAsia="pl-PL"/>
      </w:rPr>
      <w:drawing>
        <wp:inline distT="0" distB="0" distL="0" distR="0" wp14:anchorId="7F546B11" wp14:editId="0AD7705F">
          <wp:extent cx="958245" cy="36576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uzeum Kinematografii w Łodzi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67685" cy="36936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D2C2A12" w14:textId="77777777" w:rsidR="005735CE" w:rsidRDefault="005735CE" w:rsidP="00C33521">
      <w:pPr>
        <w:spacing w:after="0" w:line="240" w:lineRule="auto"/>
      </w:pPr>
      <w:r>
        <w:separator/>
      </w:r>
    </w:p>
  </w:footnote>
  <w:footnote w:type="continuationSeparator" w:id="0">
    <w:p w14:paraId="47C22AB4" w14:textId="77777777" w:rsidR="005735CE" w:rsidRDefault="005735CE" w:rsidP="00C335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8E7A04D" w14:textId="5D192B54" w:rsidR="00C33521" w:rsidRDefault="00637B31">
    <w:pPr>
      <w:pStyle w:val="Nagwek"/>
    </w:pPr>
    <w:r>
      <w:rPr>
        <w:noProof/>
        <w:lang w:eastAsia="pl-PL"/>
      </w:rPr>
      <w:drawing>
        <wp:inline distT="0" distB="0" distL="0" distR="0" wp14:anchorId="706399E1" wp14:editId="56217883">
          <wp:extent cx="5761355" cy="792480"/>
          <wp:effectExtent l="0" t="0" r="0" b="7620"/>
          <wp:docPr id="1483133905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792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795754"/>
    <w:multiLevelType w:val="hybridMultilevel"/>
    <w:tmpl w:val="FC5274C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FF4EDF"/>
    <w:multiLevelType w:val="hybridMultilevel"/>
    <w:tmpl w:val="E72AC6FE"/>
    <w:lvl w:ilvl="0" w:tplc="263632B0">
      <w:numFmt w:val="bullet"/>
      <w:lvlText w:val="•"/>
      <w:lvlJc w:val="left"/>
      <w:pPr>
        <w:ind w:left="1070" w:hanging="710"/>
      </w:pPr>
      <w:rPr>
        <w:rFonts w:ascii="Calibri" w:eastAsiaTheme="minorHAns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1A0313"/>
    <w:multiLevelType w:val="hybridMultilevel"/>
    <w:tmpl w:val="24E6CD2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AE3BF4"/>
    <w:multiLevelType w:val="hybridMultilevel"/>
    <w:tmpl w:val="9DB6E1A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4183E41"/>
    <w:multiLevelType w:val="hybridMultilevel"/>
    <w:tmpl w:val="6EB8F470"/>
    <w:lvl w:ilvl="0" w:tplc="EF843A4C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267444"/>
    <w:multiLevelType w:val="hybridMultilevel"/>
    <w:tmpl w:val="EE6E8488"/>
    <w:lvl w:ilvl="0" w:tplc="E76A5CF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964196"/>
    <w:multiLevelType w:val="hybridMultilevel"/>
    <w:tmpl w:val="AF82AAC6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7" w15:restartNumberingAfterBreak="0">
    <w:nsid w:val="5A63460A"/>
    <w:multiLevelType w:val="hybridMultilevel"/>
    <w:tmpl w:val="24E6CD20"/>
    <w:lvl w:ilvl="0" w:tplc="00FAE32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A67753B"/>
    <w:multiLevelType w:val="hybridMultilevel"/>
    <w:tmpl w:val="78861E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ABB139C"/>
    <w:multiLevelType w:val="hybridMultilevel"/>
    <w:tmpl w:val="8F0642CA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0" w15:restartNumberingAfterBreak="0">
    <w:nsid w:val="7D562ED6"/>
    <w:multiLevelType w:val="hybridMultilevel"/>
    <w:tmpl w:val="EABA9A84"/>
    <w:lvl w:ilvl="0" w:tplc="65E8D12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2"/>
  </w:num>
  <w:num w:numId="7">
    <w:abstractNumId w:val="10"/>
  </w:num>
  <w:num w:numId="8">
    <w:abstractNumId w:val="8"/>
  </w:num>
  <w:num w:numId="9">
    <w:abstractNumId w:val="5"/>
  </w:num>
  <w:num w:numId="10">
    <w:abstractNumId w:val="9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3521"/>
    <w:rsid w:val="00033B67"/>
    <w:rsid w:val="00037FBF"/>
    <w:rsid w:val="00051526"/>
    <w:rsid w:val="00073C43"/>
    <w:rsid w:val="000C09EA"/>
    <w:rsid w:val="000E02D1"/>
    <w:rsid w:val="001125BB"/>
    <w:rsid w:val="0014052C"/>
    <w:rsid w:val="00141081"/>
    <w:rsid w:val="001C3405"/>
    <w:rsid w:val="00204CF7"/>
    <w:rsid w:val="00224EA6"/>
    <w:rsid w:val="0023256E"/>
    <w:rsid w:val="00265CC2"/>
    <w:rsid w:val="00290937"/>
    <w:rsid w:val="002B3D6D"/>
    <w:rsid w:val="002E63EB"/>
    <w:rsid w:val="002E7934"/>
    <w:rsid w:val="002F5334"/>
    <w:rsid w:val="00310DF4"/>
    <w:rsid w:val="00330407"/>
    <w:rsid w:val="003A28EA"/>
    <w:rsid w:val="003D6B55"/>
    <w:rsid w:val="003F64F4"/>
    <w:rsid w:val="003F6BDF"/>
    <w:rsid w:val="00421A39"/>
    <w:rsid w:val="0043392E"/>
    <w:rsid w:val="00470BD5"/>
    <w:rsid w:val="00481375"/>
    <w:rsid w:val="004D568A"/>
    <w:rsid w:val="004D6C5A"/>
    <w:rsid w:val="0050010B"/>
    <w:rsid w:val="00507AA4"/>
    <w:rsid w:val="00532F8F"/>
    <w:rsid w:val="00552CC6"/>
    <w:rsid w:val="005735CE"/>
    <w:rsid w:val="00576F2D"/>
    <w:rsid w:val="005919B2"/>
    <w:rsid w:val="005969FE"/>
    <w:rsid w:val="005D03A3"/>
    <w:rsid w:val="005E3010"/>
    <w:rsid w:val="005E671E"/>
    <w:rsid w:val="00615185"/>
    <w:rsid w:val="0061666D"/>
    <w:rsid w:val="00636408"/>
    <w:rsid w:val="00637B31"/>
    <w:rsid w:val="006424C1"/>
    <w:rsid w:val="00647EAD"/>
    <w:rsid w:val="00663248"/>
    <w:rsid w:val="00664712"/>
    <w:rsid w:val="006A7C95"/>
    <w:rsid w:val="006B1D5A"/>
    <w:rsid w:val="006B2110"/>
    <w:rsid w:val="006C658C"/>
    <w:rsid w:val="006C7C32"/>
    <w:rsid w:val="006D3D39"/>
    <w:rsid w:val="006F3D31"/>
    <w:rsid w:val="00715FF3"/>
    <w:rsid w:val="00716A5F"/>
    <w:rsid w:val="00722008"/>
    <w:rsid w:val="007A14F4"/>
    <w:rsid w:val="007A71B3"/>
    <w:rsid w:val="007B2F38"/>
    <w:rsid w:val="007E53C5"/>
    <w:rsid w:val="008070FD"/>
    <w:rsid w:val="00884C86"/>
    <w:rsid w:val="008A16FD"/>
    <w:rsid w:val="008D3B0F"/>
    <w:rsid w:val="008E5490"/>
    <w:rsid w:val="008F2585"/>
    <w:rsid w:val="008F5F7F"/>
    <w:rsid w:val="00971EF6"/>
    <w:rsid w:val="00987F6F"/>
    <w:rsid w:val="009933B0"/>
    <w:rsid w:val="009A46FC"/>
    <w:rsid w:val="009C6B41"/>
    <w:rsid w:val="009D303F"/>
    <w:rsid w:val="009D3C5B"/>
    <w:rsid w:val="009D6DD2"/>
    <w:rsid w:val="00A178D6"/>
    <w:rsid w:val="00A22E18"/>
    <w:rsid w:val="00A26CAB"/>
    <w:rsid w:val="00A87BD5"/>
    <w:rsid w:val="00AC6DB3"/>
    <w:rsid w:val="00AD197F"/>
    <w:rsid w:val="00B0176D"/>
    <w:rsid w:val="00B22E79"/>
    <w:rsid w:val="00B3120F"/>
    <w:rsid w:val="00B50988"/>
    <w:rsid w:val="00B67917"/>
    <w:rsid w:val="00B71956"/>
    <w:rsid w:val="00B77B61"/>
    <w:rsid w:val="00B831DA"/>
    <w:rsid w:val="00B911EA"/>
    <w:rsid w:val="00B965C0"/>
    <w:rsid w:val="00BD11DA"/>
    <w:rsid w:val="00BD4599"/>
    <w:rsid w:val="00BE7248"/>
    <w:rsid w:val="00C11AED"/>
    <w:rsid w:val="00C16B55"/>
    <w:rsid w:val="00C33521"/>
    <w:rsid w:val="00C373D3"/>
    <w:rsid w:val="00CB4CA6"/>
    <w:rsid w:val="00D075B2"/>
    <w:rsid w:val="00D365B8"/>
    <w:rsid w:val="00D56470"/>
    <w:rsid w:val="00D7116E"/>
    <w:rsid w:val="00DF0655"/>
    <w:rsid w:val="00E23441"/>
    <w:rsid w:val="00E778AF"/>
    <w:rsid w:val="00E85B86"/>
    <w:rsid w:val="00EB6997"/>
    <w:rsid w:val="00EC14A2"/>
    <w:rsid w:val="00EC71C8"/>
    <w:rsid w:val="00F16458"/>
    <w:rsid w:val="00F3010F"/>
    <w:rsid w:val="00F51328"/>
    <w:rsid w:val="00F5407C"/>
    <w:rsid w:val="00FB491C"/>
    <w:rsid w:val="00FB7F04"/>
    <w:rsid w:val="00FD72A8"/>
    <w:rsid w:val="00FF5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84E8CAB"/>
  <w15:chartTrackingRefBased/>
  <w15:docId w15:val="{65A71FAD-16F7-46F9-823B-9F3C743B3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335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335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3352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335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3352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335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335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335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335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335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335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335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33521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33521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3352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3352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3352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3352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335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335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335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335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335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3352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3352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33521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335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33521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33521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C335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33521"/>
  </w:style>
  <w:style w:type="paragraph" w:styleId="Stopka">
    <w:name w:val="footer"/>
    <w:basedOn w:val="Normalny"/>
    <w:link w:val="StopkaZnak"/>
    <w:uiPriority w:val="99"/>
    <w:unhideWhenUsed/>
    <w:rsid w:val="00C3352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33521"/>
  </w:style>
  <w:style w:type="character" w:customStyle="1" w:styleId="normaltextrun">
    <w:name w:val="normaltextrun"/>
    <w:basedOn w:val="Domylnaczcionkaakapitu"/>
    <w:rsid w:val="00C33521"/>
  </w:style>
  <w:style w:type="character" w:customStyle="1" w:styleId="eop">
    <w:name w:val="eop"/>
    <w:basedOn w:val="Domylnaczcionkaakapitu"/>
    <w:rsid w:val="00C33521"/>
  </w:style>
  <w:style w:type="paragraph" w:customStyle="1" w:styleId="paragraph">
    <w:name w:val="paragraph"/>
    <w:basedOn w:val="Normalny"/>
    <w:rsid w:val="00C335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table" w:styleId="Tabela-Siatka">
    <w:name w:val="Table Grid"/>
    <w:basedOn w:val="Standardowy"/>
    <w:uiPriority w:val="39"/>
    <w:rsid w:val="00C335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kst-tabelka-lub-formularz">
    <w:name w:val="tekst-tabelka-lub-formularz"/>
    <w:basedOn w:val="Normalny"/>
    <w:rsid w:val="000E02D1"/>
    <w:pPr>
      <w:keepLines/>
      <w:tabs>
        <w:tab w:val="left" w:pos="2540"/>
      </w:tabs>
      <w:spacing w:after="0" w:line="220" w:lineRule="exact"/>
      <w:jc w:val="both"/>
    </w:pPr>
    <w:rPr>
      <w:rFonts w:ascii="SlimbachItcTEE" w:eastAsia="Times New Roman" w:hAnsi="SlimbachItcTEE" w:cs="Times New Roman"/>
      <w:noProof/>
      <w:kern w:val="0"/>
      <w:sz w:val="18"/>
      <w:szCs w:val="20"/>
      <w:lang w:eastAsia="pl-PL"/>
      <w14:ligatures w14:val="none"/>
    </w:rPr>
  </w:style>
  <w:style w:type="paragraph" w:customStyle="1" w:styleId="normal-bez-wciecia">
    <w:name w:val="normal-bez-wciecia"/>
    <w:basedOn w:val="Normalny"/>
    <w:rsid w:val="000E02D1"/>
    <w:pPr>
      <w:keepLines/>
      <w:tabs>
        <w:tab w:val="left" w:pos="283"/>
      </w:tabs>
      <w:spacing w:after="0" w:line="240" w:lineRule="exact"/>
      <w:jc w:val="both"/>
    </w:pPr>
    <w:rPr>
      <w:rFonts w:ascii="SlimbachItcTEE" w:eastAsia="Times New Roman" w:hAnsi="SlimbachItcTEE" w:cs="Times New Roman"/>
      <w:noProof/>
      <w:kern w:val="0"/>
      <w:sz w:val="20"/>
      <w:szCs w:val="20"/>
      <w:lang w:eastAsia="pl-PL"/>
      <w14:ligatures w14:val="none"/>
    </w:rPr>
  </w:style>
  <w:style w:type="character" w:styleId="Pogrubienie">
    <w:name w:val="Strong"/>
    <w:uiPriority w:val="22"/>
    <w:qFormat/>
    <w:rsid w:val="000E02D1"/>
    <w:rPr>
      <w:b/>
      <w:bCs/>
    </w:rPr>
  </w:style>
  <w:style w:type="paragraph" w:customStyle="1" w:styleId="tekstcigyztabulacj">
    <w:name w:val="tekst ciągły z tabulacją"/>
    <w:basedOn w:val="Normalny"/>
    <w:link w:val="tekstcigyztabulacjZnak"/>
    <w:qFormat/>
    <w:rsid w:val="00715FF3"/>
    <w:pPr>
      <w:spacing w:after="80" w:line="276" w:lineRule="auto"/>
    </w:pPr>
    <w:rPr>
      <w:rFonts w:ascii="Calibri" w:eastAsia="Calibri" w:hAnsi="Calibri" w:cs="Calibri"/>
      <w:bCs/>
      <w:kern w:val="0"/>
      <w14:ligatures w14:val="none"/>
    </w:rPr>
  </w:style>
  <w:style w:type="character" w:customStyle="1" w:styleId="tekstcigyztabulacjZnak">
    <w:name w:val="tekst ciągły z tabulacją Znak"/>
    <w:link w:val="tekstcigyztabulacj"/>
    <w:rsid w:val="00715FF3"/>
    <w:rPr>
      <w:rFonts w:ascii="Calibri" w:eastAsia="Calibri" w:hAnsi="Calibri" w:cs="Calibri"/>
      <w:bCs/>
      <w:kern w:val="0"/>
      <w14:ligatures w14:val="none"/>
    </w:rPr>
  </w:style>
  <w:style w:type="paragraph" w:customStyle="1" w:styleId="nagwkimidzyakapitamibezspisutreci">
    <w:name w:val="nagłówki między akapitami bez spisu treści"/>
    <w:basedOn w:val="Normalny"/>
    <w:link w:val="nagwkimidzyakapitamibezspisutreciZnak"/>
    <w:qFormat/>
    <w:rsid w:val="00715FF3"/>
    <w:pPr>
      <w:tabs>
        <w:tab w:val="left" w:pos="5370"/>
      </w:tabs>
      <w:spacing w:line="276" w:lineRule="auto"/>
    </w:pPr>
    <w:rPr>
      <w:rFonts w:ascii="Calibri" w:eastAsia="Calibri" w:hAnsi="Calibri" w:cs="Calibri"/>
      <w:b/>
      <w:bCs/>
      <w:kern w:val="0"/>
      <w14:ligatures w14:val="none"/>
    </w:rPr>
  </w:style>
  <w:style w:type="character" w:customStyle="1" w:styleId="nagwkimidzyakapitamibezspisutreciZnak">
    <w:name w:val="nagłówki między akapitami bez spisu treści Znak"/>
    <w:link w:val="nagwkimidzyakapitamibezspisutreci"/>
    <w:rsid w:val="00715FF3"/>
    <w:rPr>
      <w:rFonts w:ascii="Calibri" w:eastAsia="Calibri" w:hAnsi="Calibri" w:cs="Calibri"/>
      <w:b/>
      <w:bCs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646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80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871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03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31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82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480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0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788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33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37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580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196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701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045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12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15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831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43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349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552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8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241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611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096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197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95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31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545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797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31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47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242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25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476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27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29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81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540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667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968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024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686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99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71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53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751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67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269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53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3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646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69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01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81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77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61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575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970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55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360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17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18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44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2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563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418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40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47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120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37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17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082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46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566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21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60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030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302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683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78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110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7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933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458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140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27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63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72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951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255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52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011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870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95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698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115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10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989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476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22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114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723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568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640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451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686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103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78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7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243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8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29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745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352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888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2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2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097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23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348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754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731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8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940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907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97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228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16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71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00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70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737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818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695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75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901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22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926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968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589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30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1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36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350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79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9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86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2</Pages>
  <Words>508</Words>
  <Characters>3054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Ososińska</dc:creator>
  <cp:keywords/>
  <dc:description/>
  <cp:lastModifiedBy>Magda</cp:lastModifiedBy>
  <cp:revision>22</cp:revision>
  <cp:lastPrinted>2025-05-19T11:56:00Z</cp:lastPrinted>
  <dcterms:created xsi:type="dcterms:W3CDTF">2025-05-19T15:02:00Z</dcterms:created>
  <dcterms:modified xsi:type="dcterms:W3CDTF">2025-07-31T08:02:00Z</dcterms:modified>
</cp:coreProperties>
</file>